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646AE" w14:textId="77777777" w:rsidR="000B7A36" w:rsidRPr="00885DFC" w:rsidRDefault="000B7A36" w:rsidP="000B7A36">
      <w:pPr>
        <w:pStyle w:val="IntensivesZitat"/>
        <w:ind w:left="0"/>
        <w:rPr>
          <w:rFonts w:cs="Arial"/>
          <w:i w:val="0"/>
          <w:smallCaps/>
          <w:sz w:val="44"/>
          <w:szCs w:val="24"/>
        </w:rPr>
      </w:pPr>
      <w:r w:rsidRPr="00885DFC">
        <w:rPr>
          <w:rFonts w:cs="Arial"/>
          <w:i w:val="0"/>
          <w:smallCaps/>
          <w:sz w:val="44"/>
          <w:szCs w:val="24"/>
        </w:rPr>
        <w:t>Presseinformation</w:t>
      </w:r>
    </w:p>
    <w:p w14:paraId="4ED23270" w14:textId="20FDB116" w:rsidR="000B7A36" w:rsidRDefault="000B7A36" w:rsidP="000B7A36">
      <w:pPr>
        <w:tabs>
          <w:tab w:val="left" w:pos="0"/>
        </w:tabs>
        <w:spacing w:after="0"/>
        <w:ind w:right="1417"/>
        <w:jc w:val="both"/>
        <w:rPr>
          <w:rFonts w:ascii="Arial" w:hAnsi="Arial" w:cs="Arial"/>
          <w:sz w:val="24"/>
          <w:szCs w:val="24"/>
        </w:rPr>
      </w:pPr>
      <w:r w:rsidRPr="00885DFC">
        <w:rPr>
          <w:rFonts w:ascii="Arial" w:hAnsi="Arial" w:cs="Arial"/>
          <w:sz w:val="24"/>
          <w:szCs w:val="24"/>
        </w:rPr>
        <w:t xml:space="preserve">Braunschweig, </w:t>
      </w:r>
      <w:r w:rsidR="00D4665A">
        <w:rPr>
          <w:rFonts w:ascii="Arial" w:hAnsi="Arial" w:cs="Arial"/>
          <w:sz w:val="24"/>
          <w:szCs w:val="24"/>
        </w:rPr>
        <w:t>25</w:t>
      </w:r>
      <w:r>
        <w:rPr>
          <w:rFonts w:ascii="Arial" w:hAnsi="Arial" w:cs="Arial"/>
          <w:sz w:val="24"/>
          <w:szCs w:val="24"/>
        </w:rPr>
        <w:t>.</w:t>
      </w:r>
      <w:r w:rsidR="00AD523F">
        <w:rPr>
          <w:rFonts w:ascii="Arial" w:hAnsi="Arial" w:cs="Arial"/>
          <w:sz w:val="24"/>
          <w:szCs w:val="24"/>
        </w:rPr>
        <w:t xml:space="preserve"> </w:t>
      </w:r>
      <w:r w:rsidR="008113DB">
        <w:rPr>
          <w:rFonts w:ascii="Arial" w:hAnsi="Arial" w:cs="Arial"/>
          <w:sz w:val="24"/>
          <w:szCs w:val="24"/>
        </w:rPr>
        <w:t>Februar</w:t>
      </w:r>
      <w:r>
        <w:rPr>
          <w:rFonts w:ascii="Arial" w:hAnsi="Arial" w:cs="Arial"/>
          <w:sz w:val="24"/>
          <w:szCs w:val="24"/>
        </w:rPr>
        <w:t xml:space="preserve"> 202</w:t>
      </w:r>
      <w:r w:rsidR="008113DB">
        <w:rPr>
          <w:rFonts w:ascii="Arial" w:hAnsi="Arial" w:cs="Arial"/>
          <w:sz w:val="24"/>
          <w:szCs w:val="24"/>
        </w:rPr>
        <w:t>6</w:t>
      </w:r>
    </w:p>
    <w:p w14:paraId="70E5D97D" w14:textId="77777777" w:rsidR="000B7A36" w:rsidRDefault="000B7A36" w:rsidP="000B7A36">
      <w:pPr>
        <w:tabs>
          <w:tab w:val="left" w:pos="0"/>
        </w:tabs>
        <w:spacing w:after="0"/>
        <w:ind w:right="1417"/>
        <w:jc w:val="both"/>
        <w:rPr>
          <w:rFonts w:ascii="Arial" w:hAnsi="Arial" w:cs="Arial"/>
          <w:sz w:val="24"/>
          <w:szCs w:val="24"/>
        </w:rPr>
      </w:pPr>
    </w:p>
    <w:p w14:paraId="3CD57258" w14:textId="0FA348E0" w:rsidR="000B7A36" w:rsidRPr="00E862CD" w:rsidRDefault="003D0D42" w:rsidP="000B7A36">
      <w:pPr>
        <w:ind w:right="992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Z</w:t>
      </w:r>
      <w:r w:rsidR="00D606DC">
        <w:rPr>
          <w:rFonts w:ascii="Arial" w:hAnsi="Arial" w:cs="Arial"/>
          <w:b/>
          <w:sz w:val="24"/>
        </w:rPr>
        <w:t xml:space="preserve">usätzliche Busse und Stadtbahnen </w:t>
      </w:r>
      <w:r>
        <w:rPr>
          <w:rFonts w:ascii="Arial" w:hAnsi="Arial" w:cs="Arial"/>
          <w:b/>
          <w:sz w:val="24"/>
        </w:rPr>
        <w:t xml:space="preserve">fahren </w:t>
      </w:r>
      <w:r w:rsidR="00D606DC">
        <w:rPr>
          <w:rFonts w:ascii="Arial" w:hAnsi="Arial" w:cs="Arial"/>
          <w:b/>
          <w:sz w:val="24"/>
        </w:rPr>
        <w:t xml:space="preserve">zum Eintracht-Spiel </w:t>
      </w:r>
      <w:r>
        <w:rPr>
          <w:rFonts w:ascii="Arial" w:hAnsi="Arial" w:cs="Arial"/>
          <w:b/>
          <w:sz w:val="24"/>
        </w:rPr>
        <w:t>ins Stadion</w:t>
      </w:r>
    </w:p>
    <w:p w14:paraId="17F2D260" w14:textId="115AF312" w:rsidR="005C3F6C" w:rsidRDefault="00AD523F" w:rsidP="00D606DC">
      <w:pPr>
        <w:tabs>
          <w:tab w:val="left" w:pos="1710"/>
        </w:tabs>
        <w:ind w:right="14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Eintracht Braunschweig empfängt am S</w:t>
      </w:r>
      <w:r w:rsidR="00D4665A">
        <w:rPr>
          <w:rFonts w:ascii="Arial" w:hAnsi="Arial" w:cs="Arial"/>
          <w:sz w:val="24"/>
          <w:szCs w:val="24"/>
        </w:rPr>
        <w:t>onntag</w:t>
      </w:r>
      <w:r>
        <w:rPr>
          <w:rFonts w:ascii="Arial" w:hAnsi="Arial" w:cs="Arial"/>
          <w:sz w:val="24"/>
          <w:szCs w:val="24"/>
        </w:rPr>
        <w:t xml:space="preserve">, </w:t>
      </w:r>
      <w:r w:rsidR="00D4665A">
        <w:rPr>
          <w:rFonts w:ascii="Arial" w:hAnsi="Arial" w:cs="Arial"/>
          <w:sz w:val="24"/>
          <w:szCs w:val="24"/>
        </w:rPr>
        <w:t>1. März</w:t>
      </w:r>
      <w:r w:rsidR="00CC53D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41279C">
        <w:rPr>
          <w:rFonts w:ascii="Arial" w:hAnsi="Arial" w:cs="Arial"/>
          <w:sz w:val="24"/>
          <w:szCs w:val="24"/>
        </w:rPr>
        <w:t>um 13</w:t>
      </w:r>
      <w:r w:rsidR="00D4665A">
        <w:rPr>
          <w:rFonts w:ascii="Arial" w:hAnsi="Arial" w:cs="Arial"/>
          <w:sz w:val="24"/>
          <w:szCs w:val="24"/>
        </w:rPr>
        <w:t>.30</w:t>
      </w:r>
      <w:r w:rsidR="0041279C">
        <w:rPr>
          <w:rFonts w:ascii="Arial" w:hAnsi="Arial" w:cs="Arial"/>
          <w:sz w:val="24"/>
          <w:szCs w:val="24"/>
        </w:rPr>
        <w:t xml:space="preserve"> Uhr </w:t>
      </w:r>
      <w:r w:rsidR="00D4665A">
        <w:rPr>
          <w:rFonts w:ascii="Arial" w:hAnsi="Arial" w:cs="Arial"/>
          <w:sz w:val="24"/>
          <w:szCs w:val="24"/>
        </w:rPr>
        <w:t>Preußen Münster</w:t>
      </w:r>
      <w:r w:rsidR="00CC53D4" w:rsidRPr="00CC53D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zum Heimspiel. </w:t>
      </w:r>
    </w:p>
    <w:p w14:paraId="02D1C7DA" w14:textId="1FC72B61" w:rsidR="00D606DC" w:rsidRDefault="00CC53D4" w:rsidP="00D606DC">
      <w:pPr>
        <w:spacing w:after="0"/>
        <w:ind w:right="155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Für eine komfortable Anreise zum Stadion</w:t>
      </w:r>
      <w:r w:rsidR="00D606DC">
        <w:rPr>
          <w:rFonts w:ascii="Arial" w:hAnsi="Arial" w:cs="Arial"/>
          <w:sz w:val="24"/>
          <w:szCs w:val="24"/>
        </w:rPr>
        <w:t xml:space="preserve"> setzt die BSVG zusätzliche Fahrzeuge ein. Zwischen 10</w:t>
      </w:r>
      <w:r w:rsidR="00D4665A">
        <w:rPr>
          <w:rFonts w:ascii="Arial" w:hAnsi="Arial" w:cs="Arial"/>
          <w:sz w:val="24"/>
          <w:szCs w:val="24"/>
        </w:rPr>
        <w:t>:47</w:t>
      </w:r>
      <w:r w:rsidR="00D606DC">
        <w:rPr>
          <w:rFonts w:ascii="Arial" w:hAnsi="Arial" w:cs="Arial"/>
          <w:sz w:val="24"/>
          <w:szCs w:val="24"/>
        </w:rPr>
        <w:t xml:space="preserve"> und 12</w:t>
      </w:r>
      <w:r w:rsidR="00D4665A">
        <w:rPr>
          <w:rFonts w:ascii="Arial" w:hAnsi="Arial" w:cs="Arial"/>
          <w:sz w:val="24"/>
          <w:szCs w:val="24"/>
        </w:rPr>
        <w:t>:57</w:t>
      </w:r>
      <w:r w:rsidR="00D606DC">
        <w:rPr>
          <w:rFonts w:ascii="Arial" w:hAnsi="Arial" w:cs="Arial"/>
          <w:sz w:val="24"/>
          <w:szCs w:val="24"/>
        </w:rPr>
        <w:t xml:space="preserve"> Uhr verstärken zahlreiche Sonderfahrten die Linien 1 und 2 vom „Hauptbahnhof“ in Richtung „Stadion“. Aus </w:t>
      </w:r>
      <w:r w:rsidR="00384C9D">
        <w:rPr>
          <w:rFonts w:ascii="Arial" w:hAnsi="Arial" w:cs="Arial"/>
          <w:sz w:val="24"/>
          <w:szCs w:val="24"/>
        </w:rPr>
        <w:t>Wenden im Norden</w:t>
      </w:r>
      <w:r w:rsidR="00D606DC">
        <w:rPr>
          <w:rFonts w:ascii="Arial" w:hAnsi="Arial" w:cs="Arial"/>
          <w:sz w:val="24"/>
          <w:szCs w:val="24"/>
        </w:rPr>
        <w:t xml:space="preserve"> verkehren die Zusatzfahrten zwischen 11</w:t>
      </w:r>
      <w:r w:rsidR="00D4665A">
        <w:rPr>
          <w:rFonts w:ascii="Arial" w:hAnsi="Arial" w:cs="Arial"/>
          <w:sz w:val="24"/>
          <w:szCs w:val="24"/>
        </w:rPr>
        <w:t>:25</w:t>
      </w:r>
      <w:r w:rsidR="00D606DC">
        <w:rPr>
          <w:rFonts w:ascii="Arial" w:hAnsi="Arial" w:cs="Arial"/>
          <w:sz w:val="24"/>
          <w:szCs w:val="24"/>
        </w:rPr>
        <w:t xml:space="preserve"> und 12</w:t>
      </w:r>
      <w:r w:rsidR="00D4665A">
        <w:rPr>
          <w:rFonts w:ascii="Arial" w:hAnsi="Arial" w:cs="Arial"/>
          <w:sz w:val="24"/>
          <w:szCs w:val="24"/>
        </w:rPr>
        <w:t>:47</w:t>
      </w:r>
      <w:r w:rsidR="00D606DC">
        <w:rPr>
          <w:rFonts w:ascii="Arial" w:hAnsi="Arial" w:cs="Arial"/>
          <w:sz w:val="24"/>
          <w:szCs w:val="24"/>
        </w:rPr>
        <w:t xml:space="preserve"> Uhr vom „Heideblick“ zum „Stadion“. </w:t>
      </w:r>
    </w:p>
    <w:p w14:paraId="44ECB98E" w14:textId="77777777" w:rsidR="00D606DC" w:rsidRDefault="00D606DC" w:rsidP="00D606DC">
      <w:pPr>
        <w:spacing w:after="0"/>
        <w:ind w:right="1559"/>
        <w:jc w:val="both"/>
        <w:rPr>
          <w:rFonts w:ascii="Arial" w:hAnsi="Arial" w:cs="Arial"/>
          <w:sz w:val="24"/>
          <w:szCs w:val="24"/>
        </w:rPr>
      </w:pPr>
    </w:p>
    <w:p w14:paraId="489761BE" w14:textId="3B8BAEE9" w:rsidR="00D606DC" w:rsidRDefault="00D606DC" w:rsidP="00D606DC">
      <w:pPr>
        <w:spacing w:after="0"/>
        <w:ind w:right="155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Die Buslinie 424 fährt außerdem ab 11:</w:t>
      </w:r>
      <w:r w:rsidR="00D4665A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5 Uhr eine zusätzliche Tour von Wendhausen über Essenrode, Grassel, Bevenrode, Waggum, Bienrode und Wenden zum Stadion. Die Buslinie 426 wird durch zusätzliche Fahrten um </w:t>
      </w:r>
      <w:r w:rsidR="00D4665A">
        <w:rPr>
          <w:rFonts w:ascii="Arial" w:hAnsi="Arial" w:cs="Arial"/>
          <w:sz w:val="24"/>
          <w:szCs w:val="24"/>
        </w:rPr>
        <w:t>11:30</w:t>
      </w:r>
      <w:r>
        <w:rPr>
          <w:rFonts w:ascii="Arial" w:hAnsi="Arial" w:cs="Arial"/>
          <w:sz w:val="24"/>
          <w:szCs w:val="24"/>
        </w:rPr>
        <w:t xml:space="preserve">, </w:t>
      </w:r>
      <w:r w:rsidR="00D4665A">
        <w:rPr>
          <w:rFonts w:ascii="Arial" w:hAnsi="Arial" w:cs="Arial"/>
          <w:sz w:val="24"/>
          <w:szCs w:val="24"/>
        </w:rPr>
        <w:t>12:00</w:t>
      </w:r>
      <w:r>
        <w:rPr>
          <w:rFonts w:ascii="Arial" w:hAnsi="Arial" w:cs="Arial"/>
          <w:sz w:val="24"/>
          <w:szCs w:val="24"/>
        </w:rPr>
        <w:t xml:space="preserve">, </w:t>
      </w:r>
      <w:r w:rsidR="00D4665A">
        <w:rPr>
          <w:rFonts w:ascii="Arial" w:hAnsi="Arial" w:cs="Arial"/>
          <w:sz w:val="24"/>
          <w:szCs w:val="24"/>
        </w:rPr>
        <w:t>12:15</w:t>
      </w:r>
      <w:r>
        <w:rPr>
          <w:rFonts w:ascii="Arial" w:hAnsi="Arial" w:cs="Arial"/>
          <w:sz w:val="24"/>
          <w:szCs w:val="24"/>
        </w:rPr>
        <w:t xml:space="preserve"> und </w:t>
      </w:r>
      <w:r w:rsidR="00D4665A">
        <w:rPr>
          <w:rFonts w:ascii="Arial" w:hAnsi="Arial" w:cs="Arial"/>
          <w:sz w:val="24"/>
          <w:szCs w:val="24"/>
        </w:rPr>
        <w:t>12:35</w:t>
      </w:r>
      <w:r>
        <w:rPr>
          <w:rFonts w:ascii="Arial" w:hAnsi="Arial" w:cs="Arial"/>
          <w:sz w:val="24"/>
          <w:szCs w:val="24"/>
        </w:rPr>
        <w:t xml:space="preserve"> Uhr ab „Helenenstraße“ verstärkt, die Busse fahren ab „Hamburger Straße“ über den Mittelweg zum Stadion.  </w:t>
      </w:r>
    </w:p>
    <w:p w14:paraId="728D88BE" w14:textId="77777777" w:rsidR="00D606DC" w:rsidRDefault="00D606DC" w:rsidP="00D606DC">
      <w:pPr>
        <w:spacing w:after="0"/>
        <w:ind w:right="1559"/>
        <w:jc w:val="both"/>
        <w:rPr>
          <w:rFonts w:ascii="Arial" w:hAnsi="Arial" w:cs="Arial"/>
          <w:sz w:val="24"/>
          <w:szCs w:val="24"/>
        </w:rPr>
      </w:pPr>
    </w:p>
    <w:p w14:paraId="3AC3CF3E" w14:textId="77777777" w:rsidR="00D606DC" w:rsidRDefault="00D606DC" w:rsidP="00D606DC">
      <w:pPr>
        <w:spacing w:after="0"/>
        <w:ind w:right="155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Auch nach dem Spiel stehen für die Fußballfans diverse Sonderbahnen und -busse bereit. Für die Linie 424 in Richtung Wendhausen wird ein Sonderbus eingesetzt. </w:t>
      </w:r>
    </w:p>
    <w:p w14:paraId="04F25EDC" w14:textId="77777777" w:rsidR="00D606DC" w:rsidRDefault="00D606DC" w:rsidP="00D606DC">
      <w:pPr>
        <w:spacing w:after="0"/>
        <w:ind w:right="1559"/>
        <w:jc w:val="both"/>
        <w:rPr>
          <w:rFonts w:ascii="Arial" w:hAnsi="Arial" w:cs="Arial"/>
          <w:sz w:val="24"/>
          <w:szCs w:val="24"/>
        </w:rPr>
      </w:pPr>
    </w:p>
    <w:p w14:paraId="612DCF86" w14:textId="77777777" w:rsidR="00D606DC" w:rsidRPr="002455FB" w:rsidRDefault="00D606DC" w:rsidP="00D606DC">
      <w:pPr>
        <w:spacing w:before="120" w:after="0"/>
        <w:ind w:right="155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Kombikarte: </w:t>
      </w:r>
      <w:r w:rsidRPr="002455FB">
        <w:rPr>
          <w:rFonts w:ascii="Arial" w:hAnsi="Arial" w:cs="Arial"/>
          <w:b/>
          <w:sz w:val="24"/>
          <w:szCs w:val="24"/>
        </w:rPr>
        <w:t>Eintrittskarte = Fahrausweis innerhalb Braunschweigs</w:t>
      </w:r>
    </w:p>
    <w:p w14:paraId="0DB4B4D8" w14:textId="014DE8AC" w:rsidR="00C8311B" w:rsidRPr="00D606DC" w:rsidRDefault="00D606DC" w:rsidP="00D606DC">
      <w:pPr>
        <w:ind w:right="1559"/>
        <w:jc w:val="both"/>
      </w:pPr>
      <w:r w:rsidRPr="00DB2A84">
        <w:rPr>
          <w:rFonts w:ascii="Arial" w:hAnsi="Arial" w:cs="Arial"/>
          <w:sz w:val="24"/>
          <w:szCs w:val="24"/>
        </w:rPr>
        <w:t>Die Eintrittskarten</w:t>
      </w:r>
      <w:r>
        <w:rPr>
          <w:rFonts w:ascii="Arial" w:hAnsi="Arial" w:cs="Arial"/>
          <w:sz w:val="24"/>
          <w:szCs w:val="24"/>
        </w:rPr>
        <w:t xml:space="preserve"> zum Spiel</w:t>
      </w:r>
      <w:r w:rsidRPr="00DB2A84">
        <w:rPr>
          <w:rFonts w:ascii="Arial" w:hAnsi="Arial" w:cs="Arial"/>
          <w:sz w:val="24"/>
          <w:szCs w:val="24"/>
        </w:rPr>
        <w:t xml:space="preserve"> gelten a</w:t>
      </w:r>
      <w:r>
        <w:rPr>
          <w:rFonts w:ascii="Arial" w:hAnsi="Arial" w:cs="Arial"/>
          <w:sz w:val="24"/>
          <w:szCs w:val="24"/>
        </w:rPr>
        <w:t>b drei S</w:t>
      </w:r>
      <w:r w:rsidRPr="00DB2A84">
        <w:rPr>
          <w:rFonts w:ascii="Arial" w:hAnsi="Arial" w:cs="Arial"/>
          <w:sz w:val="24"/>
          <w:szCs w:val="24"/>
        </w:rPr>
        <w:t xml:space="preserve">tunden vor Spielbeginn und bis Betriebsschluss als Fahrausweise </w:t>
      </w:r>
      <w:r>
        <w:rPr>
          <w:rFonts w:ascii="Arial" w:hAnsi="Arial" w:cs="Arial"/>
          <w:sz w:val="24"/>
          <w:szCs w:val="24"/>
        </w:rPr>
        <w:t xml:space="preserve">in </w:t>
      </w:r>
      <w:r w:rsidRPr="00DB2A84">
        <w:rPr>
          <w:rFonts w:ascii="Arial" w:hAnsi="Arial" w:cs="Arial"/>
          <w:sz w:val="24"/>
          <w:szCs w:val="24"/>
        </w:rPr>
        <w:t xml:space="preserve">allen Fahrzeugen der </w:t>
      </w:r>
      <w:r>
        <w:rPr>
          <w:rFonts w:ascii="Arial" w:hAnsi="Arial" w:cs="Arial"/>
          <w:sz w:val="24"/>
          <w:szCs w:val="24"/>
        </w:rPr>
        <w:t xml:space="preserve">BSVG </w:t>
      </w:r>
      <w:r w:rsidRPr="00DB2A84">
        <w:rPr>
          <w:rFonts w:ascii="Arial" w:hAnsi="Arial" w:cs="Arial"/>
          <w:sz w:val="24"/>
          <w:szCs w:val="24"/>
        </w:rPr>
        <w:t>im Stadtgebiet Braunschweig, Tarifzone 40.</w:t>
      </w:r>
    </w:p>
    <w:sectPr w:rsidR="00C8311B" w:rsidRPr="00D606DC" w:rsidSect="00CF40A4">
      <w:headerReference w:type="default" r:id="rId6"/>
      <w:footerReference w:type="default" r:id="rId7"/>
      <w:pgSz w:w="11906" w:h="16838"/>
      <w:pgMar w:top="1418" w:right="1418" w:bottom="1134" w:left="226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00627" w14:textId="77777777" w:rsidR="0045467A" w:rsidRDefault="0045467A">
      <w:pPr>
        <w:spacing w:after="0" w:line="240" w:lineRule="auto"/>
      </w:pPr>
      <w:r>
        <w:separator/>
      </w:r>
    </w:p>
  </w:endnote>
  <w:endnote w:type="continuationSeparator" w:id="0">
    <w:p w14:paraId="338844D7" w14:textId="77777777" w:rsidR="0045467A" w:rsidRDefault="00454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5BC15" w14:textId="77777777" w:rsidR="0045467A" w:rsidRPr="006B2FA7" w:rsidRDefault="007B47B6" w:rsidP="00AE6A51">
    <w:pPr>
      <w:pStyle w:val="Fuzeile"/>
      <w:rPr>
        <w:rFonts w:cs="Arial"/>
        <w:sz w:val="18"/>
        <w:szCs w:val="18"/>
      </w:rPr>
    </w:pPr>
    <w:r w:rsidRPr="006B2FA7">
      <w:rPr>
        <w:rFonts w:cs="Arial"/>
        <w:sz w:val="18"/>
        <w:szCs w:val="18"/>
      </w:rPr>
      <w:t>Braunschweiger Verkehrs-GmbH, Am Hauptgüterbahnhof 28, 38126 Braunschweig</w:t>
    </w:r>
  </w:p>
  <w:p w14:paraId="38ED58A8" w14:textId="31E9E4F7" w:rsidR="0045467A" w:rsidRPr="006B2FA7" w:rsidRDefault="007B47B6" w:rsidP="00AE6A51">
    <w:pPr>
      <w:pStyle w:val="Fuzeile"/>
      <w:rPr>
        <w:rFonts w:cs="Arial"/>
        <w:sz w:val="18"/>
        <w:szCs w:val="18"/>
      </w:rPr>
    </w:pPr>
    <w:r w:rsidRPr="006B2FA7">
      <w:rPr>
        <w:rFonts w:cs="Arial"/>
        <w:sz w:val="18"/>
        <w:szCs w:val="18"/>
      </w:rPr>
      <w:t xml:space="preserve">Pressestelle: </w:t>
    </w:r>
    <w:r w:rsidR="00384C9D">
      <w:rPr>
        <w:rFonts w:cs="Arial"/>
        <w:sz w:val="18"/>
        <w:szCs w:val="18"/>
      </w:rPr>
      <w:t>Maike Schulz</w:t>
    </w:r>
    <w:r w:rsidRPr="006B2FA7">
      <w:rPr>
        <w:rFonts w:cs="Arial"/>
        <w:sz w:val="18"/>
        <w:szCs w:val="18"/>
      </w:rPr>
      <w:t xml:space="preserve">, Tel: (0531) </w:t>
    </w:r>
    <w:r>
      <w:rPr>
        <w:rFonts w:cs="Arial"/>
        <w:sz w:val="18"/>
        <w:szCs w:val="18"/>
      </w:rPr>
      <w:t>28639</w:t>
    </w:r>
    <w:r w:rsidRPr="006B2FA7">
      <w:rPr>
        <w:rFonts w:cs="Arial"/>
        <w:sz w:val="18"/>
        <w:szCs w:val="18"/>
      </w:rPr>
      <w:t xml:space="preserve"> </w:t>
    </w:r>
    <w:r>
      <w:rPr>
        <w:rFonts w:cs="Arial"/>
        <w:sz w:val="18"/>
        <w:szCs w:val="18"/>
      </w:rPr>
      <w:t>50</w:t>
    </w:r>
    <w:r w:rsidR="00384C9D">
      <w:rPr>
        <w:rFonts w:cs="Arial"/>
        <w:sz w:val="18"/>
        <w:szCs w:val="18"/>
      </w:rPr>
      <w:t>5</w:t>
    </w:r>
  </w:p>
  <w:p w14:paraId="046EF595" w14:textId="77777777" w:rsidR="0045467A" w:rsidRPr="00D833C8" w:rsidRDefault="007B47B6" w:rsidP="00AE6A51">
    <w:pPr>
      <w:pStyle w:val="Fuzeile"/>
      <w:rPr>
        <w:rFonts w:cs="Arial"/>
        <w:sz w:val="18"/>
        <w:szCs w:val="18"/>
      </w:rPr>
    </w:pPr>
    <w:hyperlink r:id="rId1" w:history="1">
      <w:r w:rsidRPr="0051269F">
        <w:rPr>
          <w:rStyle w:val="Hyperlink"/>
          <w:rFonts w:cs="Arial"/>
          <w:sz w:val="18"/>
          <w:szCs w:val="18"/>
        </w:rPr>
        <w:t>mailto:kommunikation@bsvg.net</w:t>
      </w:r>
    </w:hyperlink>
    <w:r w:rsidRPr="00D833C8">
      <w:rPr>
        <w:rFonts w:cs="Arial"/>
        <w:sz w:val="18"/>
        <w:szCs w:val="18"/>
      </w:rPr>
      <w:t xml:space="preserve">– internet: </w:t>
    </w:r>
    <w:hyperlink r:id="rId2" w:history="1">
      <w:r w:rsidRPr="00D833C8">
        <w:rPr>
          <w:rStyle w:val="Hyperlink"/>
          <w:rFonts w:cs="Arial"/>
          <w:sz w:val="18"/>
          <w:szCs w:val="18"/>
        </w:rPr>
        <w:t>www.bsvg.net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384F3" w14:textId="77777777" w:rsidR="0045467A" w:rsidRDefault="0045467A">
      <w:pPr>
        <w:spacing w:after="0" w:line="240" w:lineRule="auto"/>
      </w:pPr>
      <w:r>
        <w:separator/>
      </w:r>
    </w:p>
  </w:footnote>
  <w:footnote w:type="continuationSeparator" w:id="0">
    <w:p w14:paraId="4EBA4290" w14:textId="77777777" w:rsidR="0045467A" w:rsidRDefault="00454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28EA4" w14:textId="77777777" w:rsidR="0045467A" w:rsidRDefault="007B47B6" w:rsidP="00AE6A51">
    <w:pPr>
      <w:pStyle w:val="Kopfzeile"/>
      <w:jc w:val="right"/>
    </w:pPr>
    <w:r>
      <w:rPr>
        <w:noProof/>
      </w:rPr>
      <w:drawing>
        <wp:inline distT="0" distB="0" distL="0" distR="0" wp14:anchorId="5C6B0285" wp14:editId="104C94D1">
          <wp:extent cx="2123167" cy="98107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SVG-Logo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4828" cy="9864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F76F900" w14:textId="77777777" w:rsidR="0045467A" w:rsidRDefault="0045467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A36"/>
    <w:rsid w:val="00001EAA"/>
    <w:rsid w:val="00091C53"/>
    <w:rsid w:val="000B7A36"/>
    <w:rsid w:val="0016399D"/>
    <w:rsid w:val="00264507"/>
    <w:rsid w:val="002E2196"/>
    <w:rsid w:val="00370E9A"/>
    <w:rsid w:val="00384C9D"/>
    <w:rsid w:val="003D0D42"/>
    <w:rsid w:val="0041279C"/>
    <w:rsid w:val="0041741E"/>
    <w:rsid w:val="00421F43"/>
    <w:rsid w:val="0045467A"/>
    <w:rsid w:val="005C3F6C"/>
    <w:rsid w:val="00607973"/>
    <w:rsid w:val="006177E1"/>
    <w:rsid w:val="006431E7"/>
    <w:rsid w:val="00647068"/>
    <w:rsid w:val="006667D0"/>
    <w:rsid w:val="00744AED"/>
    <w:rsid w:val="007A03C0"/>
    <w:rsid w:val="007B47B6"/>
    <w:rsid w:val="007F0E90"/>
    <w:rsid w:val="00811372"/>
    <w:rsid w:val="008113DB"/>
    <w:rsid w:val="00972CFA"/>
    <w:rsid w:val="00A77DAC"/>
    <w:rsid w:val="00AB73D3"/>
    <w:rsid w:val="00AD523F"/>
    <w:rsid w:val="00B04138"/>
    <w:rsid w:val="00B45CAC"/>
    <w:rsid w:val="00C14BA7"/>
    <w:rsid w:val="00C25CE6"/>
    <w:rsid w:val="00C654A8"/>
    <w:rsid w:val="00C8311B"/>
    <w:rsid w:val="00CC53D4"/>
    <w:rsid w:val="00CC5D39"/>
    <w:rsid w:val="00D12B41"/>
    <w:rsid w:val="00D4665A"/>
    <w:rsid w:val="00D606DC"/>
    <w:rsid w:val="00D866B8"/>
    <w:rsid w:val="00E82CD3"/>
    <w:rsid w:val="00ED45C4"/>
    <w:rsid w:val="00F1616E"/>
    <w:rsid w:val="00F4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311EF"/>
  <w15:chartTrackingRefBased/>
  <w15:docId w15:val="{CF3DAF99-E00E-4232-B487-E7A0FB8E8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B7A36"/>
    <w:pPr>
      <w:spacing w:after="200" w:line="276" w:lineRule="auto"/>
    </w:pPr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0B7A36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rsid w:val="000B7A36"/>
    <w:rPr>
      <w:rFonts w:ascii="Arial" w:eastAsia="Times New Roman" w:hAnsi="Arial" w:cs="Times New Roman"/>
      <w:szCs w:val="20"/>
      <w:lang w:eastAsia="de-DE"/>
    </w:rPr>
  </w:style>
  <w:style w:type="paragraph" w:styleId="Fuzeile">
    <w:name w:val="footer"/>
    <w:basedOn w:val="Standard"/>
    <w:link w:val="FuzeileZchn"/>
    <w:uiPriority w:val="99"/>
    <w:rsid w:val="000B7A36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rsid w:val="000B7A36"/>
    <w:rPr>
      <w:rFonts w:ascii="Arial" w:eastAsia="Times New Roman" w:hAnsi="Arial" w:cs="Times New Roman"/>
      <w:szCs w:val="20"/>
      <w:lang w:eastAsia="de-DE"/>
    </w:rPr>
  </w:style>
  <w:style w:type="character" w:styleId="Hyperlink">
    <w:name w:val="Hyperlink"/>
    <w:basedOn w:val="Absatz-Standardschriftart"/>
    <w:unhideWhenUsed/>
    <w:rsid w:val="000B7A36"/>
    <w:rPr>
      <w:color w:val="0563C1" w:themeColor="hyperlink"/>
      <w:u w:val="single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B7A36"/>
    <w:pPr>
      <w:pBdr>
        <w:bottom w:val="single" w:sz="4" w:space="4" w:color="4472C4" w:themeColor="accent1"/>
      </w:pBdr>
      <w:spacing w:before="200" w:after="280" w:line="240" w:lineRule="auto"/>
      <w:ind w:left="936" w:right="936"/>
    </w:pPr>
    <w:rPr>
      <w:rFonts w:ascii="Arial" w:eastAsia="Times New Roman" w:hAnsi="Arial" w:cs="Times New Roman"/>
      <w:b/>
      <w:bCs/>
      <w:i/>
      <w:iCs/>
      <w:color w:val="4472C4" w:themeColor="accent1"/>
      <w:szCs w:val="2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B7A36"/>
    <w:rPr>
      <w:rFonts w:ascii="Arial" w:eastAsia="Times New Roman" w:hAnsi="Arial" w:cs="Times New Roman"/>
      <w:b/>
      <w:bCs/>
      <w:i/>
      <w:iCs/>
      <w:color w:val="4472C4" w:themeColor="accent1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svg.net" TargetMode="External"/><Relationship Id="rId1" Type="http://schemas.openxmlformats.org/officeDocument/2006/relationships/hyperlink" Target="mailto:kommunikation@bsvg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Braunschweiger Verkehrs-GmbH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Grotheer, Annalena</dc:creator>
  <cp:keywords/>
  <dc:description/>
  <cp:lastModifiedBy>Schulz, Maike</cp:lastModifiedBy>
  <cp:revision>3</cp:revision>
  <dcterms:created xsi:type="dcterms:W3CDTF">2026-02-25T13:34:00Z</dcterms:created>
  <dcterms:modified xsi:type="dcterms:W3CDTF">2026-02-25T13:45:00Z</dcterms:modified>
</cp:coreProperties>
</file>